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195E4" w14:textId="77777777" w:rsid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</w:t>
      </w:r>
      <w:r>
        <w:rPr>
          <w:rFonts w:ascii="Aptos" w:eastAsia="Aptos" w:hAnsi="Aptos" w:cs="Times New Roman"/>
          <w:sz w:val="28"/>
          <w:szCs w:val="28"/>
          <w14:ligatures w14:val="none"/>
        </w:rPr>
        <w:t xml:space="preserve">Wresting with Doubt </w:t>
      </w:r>
    </w:p>
    <w:p w14:paraId="40DC6EB4" w14:textId="2957B879" w:rsidR="00EB3E7B" w:rsidRPr="00EB3E7B" w:rsidRDefault="00EB3E7B" w:rsidP="00EB3E7B">
      <w:pPr>
        <w:rPr>
          <w:rFonts w:ascii="Aptos" w:eastAsia="Aptos" w:hAnsi="Aptos" w:cs="Times New Roman"/>
          <w:b/>
          <w:bCs/>
          <w:sz w:val="18"/>
          <w:szCs w:val="1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Session 5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: WHEN PRAYERS Go UNANSWERED     </w:t>
      </w:r>
      <w:r>
        <w:rPr>
          <w:rFonts w:ascii="Aptos" w:eastAsia="Aptos" w:hAnsi="Aptos" w:cs="Times New Roman"/>
          <w:sz w:val="28"/>
          <w:szCs w:val="28"/>
          <w14:ligatures w14:val="none"/>
        </w:rPr>
        <w:t xml:space="preserve">                            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</w:t>
      </w:r>
      <w:r w:rsidRPr="00EB3E7B">
        <w:rPr>
          <w:rFonts w:ascii="Aptos" w:eastAsia="Aptos" w:hAnsi="Aptos" w:cs="Times New Roman"/>
          <w:b/>
          <w:bCs/>
          <w:sz w:val="18"/>
          <w:szCs w:val="18"/>
          <w14:ligatures w14:val="none"/>
        </w:rPr>
        <w:t>Parti</w:t>
      </w:r>
      <w:r>
        <w:rPr>
          <w:rFonts w:ascii="Aptos" w:eastAsia="Aptos" w:hAnsi="Aptos" w:cs="Times New Roman"/>
          <w:b/>
          <w:bCs/>
          <w:sz w:val="18"/>
          <w:szCs w:val="18"/>
          <w14:ligatures w14:val="none"/>
        </w:rPr>
        <w:t>cipant</w:t>
      </w:r>
      <w:r w:rsidRPr="00EB3E7B">
        <w:rPr>
          <w:rFonts w:ascii="Aptos" w:eastAsia="Aptos" w:hAnsi="Aptos" w:cs="Times New Roman"/>
          <w:b/>
          <w:bCs/>
          <w:sz w:val="18"/>
          <w:szCs w:val="18"/>
          <w14:ligatures w14:val="none"/>
        </w:rPr>
        <w:t xml:space="preserve"> </w:t>
      </w:r>
      <w:proofErr w:type="gramStart"/>
      <w:r w:rsidRPr="00EB3E7B">
        <w:rPr>
          <w:rFonts w:ascii="Aptos" w:eastAsia="Aptos" w:hAnsi="Aptos" w:cs="Times New Roman"/>
          <w:b/>
          <w:bCs/>
          <w:sz w:val="18"/>
          <w:szCs w:val="18"/>
          <w14:ligatures w14:val="none"/>
        </w:rPr>
        <w:t>copy</w:t>
      </w:r>
      <w:proofErr w:type="gramEnd"/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        </w:t>
      </w:r>
      <w:r>
        <w:rPr>
          <w:rFonts w:ascii="Aptos" w:eastAsia="Aptos" w:hAnsi="Aptos" w:cs="Times New Roman"/>
          <w:sz w:val="28"/>
          <w:szCs w:val="28"/>
          <w14:ligatures w14:val="none"/>
        </w:rPr>
        <w:t xml:space="preserve">                                                  </w:t>
      </w:r>
    </w:p>
    <w:p w14:paraId="638FB6CC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Joys And Concerns</w:t>
      </w:r>
    </w:p>
    <w:p w14:paraId="1B648DEC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7BA55A17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Session Goals</w:t>
      </w:r>
    </w:p>
    <w:p w14:paraId="30FF603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Through conversation, activities, and reflection, participants will:</w:t>
      </w:r>
    </w:p>
    <w:p w14:paraId="501C0962" w14:textId="79BCD0DC" w:rsidR="00EB3E7B" w:rsidRPr="00EB3E7B" w:rsidRDefault="00EB3E7B" w:rsidP="00EB3E7B">
      <w:pPr>
        <w:numPr>
          <w:ilvl w:val="0"/>
          <w:numId w:val="1"/>
        </w:numPr>
        <w:contextualSpacing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discern what prayer is and what prayer is </w:t>
      </w:r>
      <w:r w:rsidR="001E18FC" w:rsidRPr="00EB3E7B">
        <w:rPr>
          <w:rFonts w:ascii="Aptos" w:eastAsia="Aptos" w:hAnsi="Aptos" w:cs="Times New Roman"/>
          <w:sz w:val="28"/>
          <w:szCs w:val="28"/>
          <w14:ligatures w14:val="none"/>
        </w:rPr>
        <w:t>not.</w:t>
      </w:r>
    </w:p>
    <w:p w14:paraId="5EA0CCCA" w14:textId="77777777" w:rsidR="00EB3E7B" w:rsidRPr="00EB3E7B" w:rsidRDefault="00EB3E7B" w:rsidP="00EB3E7B">
      <w:pPr>
        <w:numPr>
          <w:ilvl w:val="0"/>
          <w:numId w:val="1"/>
        </w:numPr>
        <w:contextualSpacing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consider the question "What difference does praying make?" and</w:t>
      </w:r>
    </w:p>
    <w:p w14:paraId="59DD5991" w14:textId="783BC72E" w:rsidR="00EB3E7B" w:rsidRPr="00EB3E7B" w:rsidRDefault="00EB3E7B" w:rsidP="00EB3E7B">
      <w:pPr>
        <w:numPr>
          <w:ilvl w:val="0"/>
          <w:numId w:val="2"/>
        </w:numPr>
        <w:contextualSpacing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explore ways God uses us to </w:t>
      </w:r>
      <w:r w:rsidR="001E18FC" w:rsidRPr="00EB3E7B">
        <w:rPr>
          <w:rFonts w:ascii="Aptos" w:eastAsia="Aptos" w:hAnsi="Aptos" w:cs="Times New Roman"/>
          <w:sz w:val="28"/>
          <w:szCs w:val="28"/>
          <w14:ligatures w14:val="none"/>
        </w:rPr>
        <w:t>be answers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to the prayers of others.</w:t>
      </w:r>
    </w:p>
    <w:p w14:paraId="1BC1F701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</w:p>
    <w:p w14:paraId="7B2DA758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Biblical Foundation</w:t>
      </w:r>
    </w:p>
    <w:p w14:paraId="2179CDD6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• Philippians 4:6-7</w:t>
      </w:r>
    </w:p>
    <w:p w14:paraId="58DA4FC0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</w:p>
    <w:p w14:paraId="1BA509E6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Opening Prayer</w:t>
      </w:r>
    </w:p>
    <w:p w14:paraId="564C0DD7" w14:textId="77777777" w:rsidR="00EB3E7B" w:rsidRPr="00EB3E7B" w:rsidRDefault="00EB3E7B" w:rsidP="00EB3E7B">
      <w:pPr>
        <w:rPr>
          <w:rFonts w:ascii="Aptos" w:eastAsia="Aptos" w:hAnsi="Aptos" w:cs="Times New Roman"/>
          <w:i/>
          <w:iCs/>
          <w:sz w:val="28"/>
          <w:szCs w:val="28"/>
          <w14:ligatures w14:val="none"/>
        </w:rPr>
      </w:pPr>
    </w:p>
    <w:p w14:paraId="3EBBC95F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</w:p>
    <w:p w14:paraId="54E2DF2D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Video Study and Discussion</w:t>
      </w:r>
    </w:p>
    <w:p w14:paraId="1E98AE12" w14:textId="08C1C5F2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Play the session 5 </w:t>
      </w:r>
      <w:proofErr w:type="gramStart"/>
      <w:r w:rsidRPr="00EB3E7B">
        <w:rPr>
          <w:rFonts w:ascii="Aptos" w:eastAsia="Aptos" w:hAnsi="Aptos" w:cs="Times New Roman"/>
          <w:sz w:val="28"/>
          <w:szCs w:val="28"/>
          <w14:ligatures w14:val="none"/>
        </w:rPr>
        <w:t>video</w:t>
      </w:r>
      <w:proofErr w:type="gramEnd"/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</w:t>
      </w:r>
    </w:p>
    <w:p w14:paraId="625AB184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4C591202" w14:textId="77777777" w:rsidR="00EB3E7B" w:rsidRPr="00EB3E7B" w:rsidRDefault="00EB3E7B" w:rsidP="00EB3E7B">
      <w:pPr>
        <w:numPr>
          <w:ilvl w:val="0"/>
          <w:numId w:val="3"/>
        </w:num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Did anything specific stand out as you watched the video?</w:t>
      </w:r>
    </w:p>
    <w:p w14:paraId="1014B6A3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05AF51E0" w14:textId="77777777" w:rsidR="00EB3E7B" w:rsidRPr="00EB3E7B" w:rsidRDefault="00EB3E7B" w:rsidP="00EB3E7B">
      <w:pPr>
        <w:numPr>
          <w:ilvl w:val="0"/>
          <w:numId w:val="3"/>
        </w:num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What is one thing you learned that you did not know before?</w:t>
      </w:r>
    </w:p>
    <w:p w14:paraId="31E4BCD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2F2E56DC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lastRenderedPageBreak/>
        <w:t>Keep the video in mind as well as the book and Bible passages throughout the rest of your discussion.</w:t>
      </w:r>
    </w:p>
    <w:p w14:paraId="1FC6F0F8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</w:p>
    <w:p w14:paraId="2E1712AB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Bible Study and Discussion: Philippians 4:6-7</w:t>
      </w:r>
    </w:p>
    <w:p w14:paraId="4633E2EB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Read Philippians 4:6-7:</w:t>
      </w:r>
    </w:p>
    <w:p w14:paraId="26D5DD3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3. What do we learn about prayer from this scripture passage?</w:t>
      </w:r>
    </w:p>
    <w:p w14:paraId="759555FB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4. What are we encouraged to bring up in our prayers?</w:t>
      </w:r>
    </w:p>
    <w:p w14:paraId="7D1082C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5. What accompanies our petitions?</w:t>
      </w:r>
    </w:p>
    <w:p w14:paraId="7D770627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6.  Why are we invited and encouraged to pray?</w:t>
      </w:r>
    </w:p>
    <w:p w14:paraId="5A3406F8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</w:p>
    <w:p w14:paraId="18FC3B3A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Book Study and Discussion</w:t>
      </w:r>
    </w:p>
    <w:p w14:paraId="1F78DF76" w14:textId="77777777" w:rsidR="00EB3E7B" w:rsidRPr="00EB3E7B" w:rsidRDefault="00EB3E7B" w:rsidP="00EB3E7B">
      <w:pPr>
        <w:jc w:val="center"/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Hyperbole and Metaphor in the Words of Jesus.</w:t>
      </w:r>
    </w:p>
    <w:p w14:paraId="7B217EF7" w14:textId="77777777" w:rsidR="00EB3E7B" w:rsidRPr="00EB3E7B" w:rsidRDefault="00EB3E7B" w:rsidP="00EB3E7B">
      <w:pPr>
        <w:jc w:val="center"/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i/>
          <w:iCs/>
          <w:sz w:val="28"/>
          <w:szCs w:val="28"/>
          <w14:ligatures w14:val="none"/>
        </w:rPr>
        <w:t>(</w:t>
      </w:r>
      <w:r w:rsidRPr="00EB3E7B">
        <w:rPr>
          <w:rFonts w:ascii="Aptos" w:eastAsia="Aptos" w:hAnsi="Aptos" w:cs="Times New Roman"/>
          <w:i/>
          <w:iCs/>
          <w:sz w:val="28"/>
          <w:szCs w:val="28"/>
          <w14:ligatures w14:val="none"/>
        </w:rPr>
        <w:t>pp 111-121</w:t>
      </w: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)</w:t>
      </w:r>
    </w:p>
    <w:p w14:paraId="4F10C669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Read Matthew 21:21-22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.</w:t>
      </w:r>
    </w:p>
    <w:p w14:paraId="647C1BAA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083E2BB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Hamilton points out that Jesus used both hyperbole and metaphor in his illustrations.  Hyperbole is an exaggeration to make a point.  Metaphor compares one thing with another to make a point. He shares examples of hyperbole and metaphor in the first two paragraphs under "</w:t>
      </w:r>
      <w:bookmarkStart w:id="0" w:name="_Hlk163231152"/>
      <w:r w:rsidRPr="00EB3E7B">
        <w:rPr>
          <w:rFonts w:ascii="Aptos" w:eastAsia="Aptos" w:hAnsi="Aptos" w:cs="Times New Roman"/>
          <w:b/>
          <w:bCs/>
          <w:i/>
          <w:iCs/>
          <w:sz w:val="28"/>
          <w:szCs w:val="28"/>
          <w14:ligatures w14:val="none"/>
        </w:rPr>
        <w:t>Hyperbole and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</w:t>
      </w:r>
      <w:r w:rsidRPr="00EB3E7B">
        <w:rPr>
          <w:rFonts w:ascii="Aptos" w:eastAsia="Aptos" w:hAnsi="Aptos" w:cs="Times New Roman"/>
          <w:b/>
          <w:bCs/>
          <w:i/>
          <w:iCs/>
          <w:sz w:val="28"/>
          <w:szCs w:val="28"/>
          <w14:ligatures w14:val="none"/>
        </w:rPr>
        <w:t>Metaphor in the Words of Jesus.</w:t>
      </w:r>
      <w:bookmarkEnd w:id="0"/>
      <w:r w:rsidRPr="00EB3E7B">
        <w:rPr>
          <w:rFonts w:ascii="Aptos" w:eastAsia="Aptos" w:hAnsi="Aptos" w:cs="Times New Roman"/>
          <w:b/>
          <w:bCs/>
          <w:i/>
          <w:iCs/>
          <w:sz w:val="28"/>
          <w:szCs w:val="28"/>
          <w14:ligatures w14:val="none"/>
        </w:rPr>
        <w:t>"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You may want to invite participants to offer other examples of hyperbole and metaphor in scripture.</w:t>
      </w:r>
    </w:p>
    <w:p w14:paraId="5420C97A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08DE22AB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 xml:space="preserve">Note that Jesus's words in Matthew 21:21-22 are meant to be taken seriously but not literally. </w:t>
      </w:r>
    </w:p>
    <w:p w14:paraId="4CE4A953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7B40BF9F" w14:textId="0CD39847" w:rsidR="00EB3E7B" w:rsidRPr="00EB3E7B" w:rsidRDefault="00EB3E7B" w:rsidP="00EB3E7B">
      <w:pPr>
        <w:rPr>
          <w:rFonts w:ascii="Aptos" w:eastAsia="Aptos" w:hAnsi="Aptos" w:cs="Times New Roman"/>
          <w:color w:val="C00000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lastRenderedPageBreak/>
        <w:t xml:space="preserve">7. What is Jesus teaching us about prayer in Matthew 21:21-22? </w:t>
      </w:r>
    </w:p>
    <w:p w14:paraId="7E043B3B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03614C09" w14:textId="4AE1D914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8. What "mountains'' do you pray for God to move or help you face? </w:t>
      </w:r>
    </w:p>
    <w:p w14:paraId="46AEA3A6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34C901DB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9.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 What mountains has God moved for you?</w:t>
      </w:r>
    </w:p>
    <w:p w14:paraId="1E58ED47" w14:textId="77777777" w:rsidR="00EB3E7B" w:rsidRPr="00EB3E7B" w:rsidRDefault="00EB3E7B" w:rsidP="00EB3E7B">
      <w:pPr>
        <w:jc w:val="center"/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Jesus on the Power of Prayer."</w:t>
      </w:r>
    </w:p>
    <w:p w14:paraId="5493718B" w14:textId="77777777" w:rsidR="00EB3E7B" w:rsidRPr="00EB3E7B" w:rsidRDefault="00EB3E7B" w:rsidP="00EB3E7B">
      <w:pPr>
        <w:jc w:val="center"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(pp 105 -110)</w:t>
      </w:r>
    </w:p>
    <w:p w14:paraId="3777B68A" w14:textId="77777777" w:rsidR="00EB3E7B" w:rsidRPr="00EB3E7B" w:rsidRDefault="00EB3E7B" w:rsidP="00EB3E7B">
      <w:pPr>
        <w:ind w:left="735"/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06A2AC32" w14:textId="77777777" w:rsidR="00EB3E7B" w:rsidRPr="00EB3E7B" w:rsidRDefault="00EB3E7B" w:rsidP="00EB3E7B">
      <w:pPr>
        <w:ind w:left="735"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10.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What examples of different prayers stand out to you?  </w:t>
      </w:r>
    </w:p>
    <w:p w14:paraId="29B4A866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12AD074E" w14:textId="77777777" w:rsidR="00EB3E7B" w:rsidRPr="00EB3E7B" w:rsidRDefault="00EB3E7B" w:rsidP="00EB3E7B">
      <w:pPr>
        <w:ind w:left="810"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11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. Why might it not be in our best interest or in the best interest of someone else if God answered every prayer the way we ask God to?</w:t>
      </w:r>
    </w:p>
    <w:p w14:paraId="12FE024C" w14:textId="77777777" w:rsidR="00EB3E7B" w:rsidRPr="00EB3E7B" w:rsidRDefault="00EB3E7B" w:rsidP="00EB3E7B">
      <w:pPr>
        <w:ind w:left="360"/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35AAD19C" w14:textId="77777777" w:rsidR="00EB3E7B" w:rsidRPr="00EB3E7B" w:rsidRDefault="00EB3E7B" w:rsidP="00EB3E7B">
      <w:pPr>
        <w:numPr>
          <w:ilvl w:val="0"/>
          <w:numId w:val="4"/>
        </w:numPr>
        <w:contextualSpacing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What is the difference between unanswered prayer and prayer that is answered, but not answered as we wished?</w:t>
      </w:r>
    </w:p>
    <w:p w14:paraId="753829C1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06A6DA63" w14:textId="77777777" w:rsidR="00EB3E7B" w:rsidRPr="00EB3E7B" w:rsidRDefault="00EB3E7B" w:rsidP="00EB3E7B">
      <w:pPr>
        <w:jc w:val="center"/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"What Difference Does Praying Make?"</w:t>
      </w:r>
    </w:p>
    <w:p w14:paraId="4A14B273" w14:textId="77777777" w:rsidR="00EB3E7B" w:rsidRPr="00EB3E7B" w:rsidRDefault="00EB3E7B" w:rsidP="00EB3E7B">
      <w:pPr>
        <w:jc w:val="center"/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(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pp 114-121</w:t>
      </w: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)</w:t>
      </w:r>
    </w:p>
    <w:p w14:paraId="170EBF3F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2BCB82B8" w14:textId="77777777" w:rsidR="00EB3E7B" w:rsidRPr="00EB3E7B" w:rsidRDefault="00EB3E7B" w:rsidP="00EB3E7B">
      <w:pPr>
        <w:numPr>
          <w:ilvl w:val="0"/>
          <w:numId w:val="4"/>
        </w:num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How have you experienced "Prayer as Relationship"?</w:t>
      </w:r>
    </w:p>
    <w:p w14:paraId="3962947A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15E6D8AD" w14:textId="77777777" w:rsidR="00EB3E7B" w:rsidRPr="00EB3E7B" w:rsidRDefault="00EB3E7B" w:rsidP="00EB3E7B">
      <w:pPr>
        <w:ind w:left="735"/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14.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How has God used another person to be part of the answer to your prayer?</w:t>
      </w:r>
    </w:p>
    <w:p w14:paraId="54131BD8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7C2013B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sz w:val="28"/>
          <w:szCs w:val="28"/>
          <w14:ligatures w14:val="none"/>
        </w:rPr>
        <w:lastRenderedPageBreak/>
        <w:t xml:space="preserve">     </w:t>
      </w: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 xml:space="preserve"> 15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. How has God used you to be part of the answer to another person's prayer?</w:t>
      </w:r>
    </w:p>
    <w:p w14:paraId="75A25DE6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16.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How have you experienced prayer as "spiritual power, peace, and strength" either in response to your own prayers or the prayers of others for you?</w:t>
      </w:r>
    </w:p>
    <w:p w14:paraId="70F946C0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261C19E1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17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. When have you offered yourself to God in a spirit of cooperation and received relief from something detrimental that was holding you? </w:t>
      </w:r>
    </w:p>
    <w:p w14:paraId="1F199665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33AB695F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18.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What is the primary point in praying?</w:t>
      </w:r>
    </w:p>
    <w:p w14:paraId="51F642B1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6F6970B1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Wrapping Up</w:t>
      </w:r>
    </w:p>
    <w:p w14:paraId="3B1521D3" w14:textId="77777777" w:rsidR="00EB3E7B" w:rsidRPr="00EB3E7B" w:rsidRDefault="00EB3E7B" w:rsidP="00EB3E7B">
      <w:pPr>
        <w:rPr>
          <w:rFonts w:ascii="Aptos" w:eastAsia="Aptos" w:hAnsi="Aptos" w:cs="Times New Roman"/>
          <w:b/>
          <w:bCs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Closing Activity</w:t>
      </w:r>
    </w:p>
    <w:p w14:paraId="34BF684E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19.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"What words describe your experience of prayer?</w:t>
      </w:r>
    </w:p>
    <w:p w14:paraId="2E114B35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687F060B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 xml:space="preserve">20. 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>What words would you like to describe your experience of prayer?</w:t>
      </w:r>
    </w:p>
    <w:p w14:paraId="6C17D35F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</w:p>
    <w:p w14:paraId="6914DB9F" w14:textId="77777777" w:rsidR="00EB3E7B" w:rsidRPr="00EB3E7B" w:rsidRDefault="00EB3E7B" w:rsidP="00EB3E7B">
      <w:pPr>
        <w:rPr>
          <w:rFonts w:ascii="Aptos" w:eastAsia="Aptos" w:hAnsi="Aptos" w:cs="Times New Roman"/>
          <w:sz w:val="28"/>
          <w:szCs w:val="28"/>
          <w14:ligatures w14:val="none"/>
        </w:rPr>
      </w:pPr>
      <w:r w:rsidRPr="00EB3E7B">
        <w:rPr>
          <w:rFonts w:ascii="Aptos" w:eastAsia="Aptos" w:hAnsi="Aptos" w:cs="Times New Roman"/>
          <w:b/>
          <w:bCs/>
          <w:sz w:val="28"/>
          <w:szCs w:val="28"/>
          <w14:ligatures w14:val="none"/>
        </w:rPr>
        <w:t>21.</w:t>
      </w:r>
      <w:r w:rsidRPr="00EB3E7B">
        <w:rPr>
          <w:rFonts w:ascii="Aptos" w:eastAsia="Aptos" w:hAnsi="Aptos" w:cs="Times New Roman"/>
          <w:sz w:val="28"/>
          <w:szCs w:val="28"/>
          <w14:ligatures w14:val="none"/>
        </w:rPr>
        <w:t xml:space="preserve"> How would you like to grow in your prayer life?</w:t>
      </w:r>
    </w:p>
    <w:p w14:paraId="3BCAE47C" w14:textId="77777777" w:rsidR="00EB3E7B" w:rsidRDefault="00EB3E7B"/>
    <w:sectPr w:rsidR="00EB3E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5102D" w14:textId="77777777" w:rsidR="00EB0DF7" w:rsidRDefault="00EB0DF7" w:rsidP="001E18FC">
      <w:pPr>
        <w:spacing w:after="0" w:line="240" w:lineRule="auto"/>
      </w:pPr>
      <w:r>
        <w:separator/>
      </w:r>
    </w:p>
  </w:endnote>
  <w:endnote w:type="continuationSeparator" w:id="0">
    <w:p w14:paraId="4BFC6CEC" w14:textId="77777777" w:rsidR="00EB0DF7" w:rsidRDefault="00EB0DF7" w:rsidP="001E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4513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F3043" w14:textId="1586B841" w:rsidR="001E18FC" w:rsidRDefault="001E1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F5C15" w14:textId="77777777" w:rsidR="001E18FC" w:rsidRDefault="001E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49758" w14:textId="77777777" w:rsidR="00EB0DF7" w:rsidRDefault="00EB0DF7" w:rsidP="001E18FC">
      <w:pPr>
        <w:spacing w:after="0" w:line="240" w:lineRule="auto"/>
      </w:pPr>
      <w:r>
        <w:separator/>
      </w:r>
    </w:p>
  </w:footnote>
  <w:footnote w:type="continuationSeparator" w:id="0">
    <w:p w14:paraId="5175F886" w14:textId="77777777" w:rsidR="00EB0DF7" w:rsidRDefault="00EB0DF7" w:rsidP="001E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22CA5"/>
    <w:multiLevelType w:val="hybridMultilevel"/>
    <w:tmpl w:val="81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00B5"/>
    <w:multiLevelType w:val="hybridMultilevel"/>
    <w:tmpl w:val="E572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5685"/>
    <w:multiLevelType w:val="hybridMultilevel"/>
    <w:tmpl w:val="485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B3D9B"/>
    <w:multiLevelType w:val="hybridMultilevel"/>
    <w:tmpl w:val="6BAC38DC"/>
    <w:lvl w:ilvl="0" w:tplc="A1D2749C">
      <w:start w:val="12"/>
      <w:numFmt w:val="decimal"/>
      <w:lvlText w:val="%1."/>
      <w:lvlJc w:val="left"/>
      <w:pPr>
        <w:ind w:left="1185" w:hanging="37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75859010">
    <w:abstractNumId w:val="0"/>
  </w:num>
  <w:num w:numId="2" w16cid:durableId="2018002367">
    <w:abstractNumId w:val="2"/>
  </w:num>
  <w:num w:numId="3" w16cid:durableId="1742756256">
    <w:abstractNumId w:val="1"/>
  </w:num>
  <w:num w:numId="4" w16cid:durableId="2032605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7B"/>
    <w:rsid w:val="001E18FC"/>
    <w:rsid w:val="00D01599"/>
    <w:rsid w:val="00EB0DF7"/>
    <w:rsid w:val="00E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F887"/>
  <w15:chartTrackingRefBased/>
  <w15:docId w15:val="{CC83DCBE-EE19-4DD3-BC4D-DCAD465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E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E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E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E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E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E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E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E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E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E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E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E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E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E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E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E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E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E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3E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E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3E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3E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3E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3E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3E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E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E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3E7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E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FC"/>
  </w:style>
  <w:style w:type="paragraph" w:styleId="Footer">
    <w:name w:val="footer"/>
    <w:basedOn w:val="Normal"/>
    <w:link w:val="FooterChar"/>
    <w:uiPriority w:val="99"/>
    <w:unhideWhenUsed/>
    <w:rsid w:val="001E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Acklin</dc:creator>
  <cp:keywords/>
  <dc:description/>
  <cp:lastModifiedBy>Yolanda Acklin</cp:lastModifiedBy>
  <cp:revision>1</cp:revision>
  <cp:lastPrinted>2024-04-06T05:47:00Z</cp:lastPrinted>
  <dcterms:created xsi:type="dcterms:W3CDTF">2024-04-06T05:06:00Z</dcterms:created>
  <dcterms:modified xsi:type="dcterms:W3CDTF">2024-04-06T05:51:00Z</dcterms:modified>
</cp:coreProperties>
</file>